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CE0BC" w14:textId="77777777" w:rsidR="00C07832" w:rsidRPr="00611B9E" w:rsidRDefault="00C07832" w:rsidP="00C07832">
      <w:pPr>
        <w:rPr>
          <w:sz w:val="2"/>
        </w:rPr>
      </w:pPr>
    </w:p>
    <w:p w14:paraId="57C64F0F" w14:textId="77777777" w:rsidR="00C07832" w:rsidRPr="00611B9E" w:rsidRDefault="00C07832" w:rsidP="00C07832">
      <w:pPr>
        <w:spacing w:before="60" w:after="0" w:line="240" w:lineRule="auto"/>
        <w:ind w:firstLine="567"/>
        <w:jc w:val="both"/>
        <w:rPr>
          <w:sz w:val="2"/>
          <w:szCs w:val="28"/>
        </w:rPr>
      </w:pPr>
    </w:p>
    <w:tbl>
      <w:tblPr>
        <w:tblStyle w:val="TableGrid"/>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C07832" w14:paraId="2CB3664B" w14:textId="77777777" w:rsidTr="000C354A">
        <w:tc>
          <w:tcPr>
            <w:tcW w:w="4678" w:type="dxa"/>
            <w:vAlign w:val="center"/>
          </w:tcPr>
          <w:p w14:paraId="6DD3C637" w14:textId="77777777" w:rsidR="00C07832" w:rsidRPr="00D52B5C" w:rsidRDefault="00C07832" w:rsidP="000C354A">
            <w:pPr>
              <w:spacing w:after="0" w:line="240" w:lineRule="auto"/>
              <w:jc w:val="center"/>
              <w:rPr>
                <w:szCs w:val="26"/>
              </w:rPr>
            </w:pPr>
            <w:r w:rsidRPr="00D52B5C">
              <w:rPr>
                <w:szCs w:val="26"/>
              </w:rPr>
              <w:t>BỘ NÔNG NGHIỆP VÀ MÔI TRƯỜNG</w:t>
            </w:r>
          </w:p>
          <w:p w14:paraId="70682F07" w14:textId="77777777" w:rsidR="00C07832" w:rsidRPr="00D52B5C" w:rsidRDefault="00C07832" w:rsidP="000C354A">
            <w:pPr>
              <w:spacing w:after="0" w:line="240" w:lineRule="auto"/>
              <w:jc w:val="center"/>
              <w:rPr>
                <w:b/>
                <w:szCs w:val="26"/>
              </w:rPr>
            </w:pPr>
            <w:r w:rsidRPr="00D52B5C">
              <w:rPr>
                <w:b/>
                <w:szCs w:val="26"/>
              </w:rPr>
              <w:t>CỤC LÂM NGHIỆP VÀ KIỂM LÂM</w:t>
            </w:r>
          </w:p>
          <w:p w14:paraId="67E113E8" w14:textId="77777777" w:rsidR="00C07832" w:rsidRDefault="00C07832" w:rsidP="000C354A">
            <w:pPr>
              <w:spacing w:after="0" w:line="240" w:lineRule="auto"/>
              <w:jc w:val="center"/>
              <w:rPr>
                <w:b/>
                <w:sz w:val="25"/>
                <w:szCs w:val="25"/>
              </w:rPr>
            </w:pPr>
            <w:r>
              <w:rPr>
                <w:b/>
                <w:noProof/>
                <w:szCs w:val="26"/>
              </w:rPr>
              <mc:AlternateContent>
                <mc:Choice Requires="wps">
                  <w:drawing>
                    <wp:anchor distT="0" distB="0" distL="114300" distR="114300" simplePos="0" relativeHeight="251659264" behindDoc="0" locked="0" layoutInCell="1" allowOverlap="1" wp14:anchorId="2D89EE53" wp14:editId="1F88A937">
                      <wp:simplePos x="0" y="0"/>
                      <wp:positionH relativeFrom="column">
                        <wp:posOffset>738505</wp:posOffset>
                      </wp:positionH>
                      <wp:positionV relativeFrom="paragraph">
                        <wp:posOffset>8255</wp:posOffset>
                      </wp:positionV>
                      <wp:extent cx="1329055" cy="0"/>
                      <wp:effectExtent l="0" t="0" r="23495" b="19050"/>
                      <wp:wrapNone/>
                      <wp:docPr id="3" name="Straight Connector 3"/>
                      <wp:cNvGraphicFramePr/>
                      <a:graphic xmlns:a="http://schemas.openxmlformats.org/drawingml/2006/main">
                        <a:graphicData uri="http://schemas.microsoft.com/office/word/2010/wordprocessingShape">
                          <wps:wsp>
                            <wps:cNvCnPr/>
                            <wps:spPr>
                              <a:xfrm>
                                <a:off x="0" y="0"/>
                                <a:ext cx="1329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CBA80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65pt" to="162.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FY9mAEAAIgDAAAOAAAAZHJzL2Uyb0RvYy54bWysU02P0zAQvSPxHyzfadKiRR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" strokecolor="black [3200]" strokeweight=".5pt">
                      <v:stroke joinstyle="miter"/>
                    </v:line>
                  </w:pict>
                </mc:Fallback>
              </mc:AlternateContent>
            </w:r>
          </w:p>
          <w:p w14:paraId="40C58891" w14:textId="21096B78" w:rsidR="00C07832" w:rsidRPr="00DF7546" w:rsidRDefault="00C07832" w:rsidP="000C354A">
            <w:pPr>
              <w:spacing w:after="0" w:line="240" w:lineRule="auto"/>
              <w:jc w:val="center"/>
              <w:rPr>
                <w:szCs w:val="26"/>
              </w:rPr>
            </w:pPr>
            <w:r w:rsidRPr="00DF7546">
              <w:rPr>
                <w:szCs w:val="26"/>
              </w:rPr>
              <w:t>Số</w:t>
            </w:r>
            <w:r>
              <w:rPr>
                <w:szCs w:val="26"/>
              </w:rPr>
              <w:t>:          /LNKL-</w:t>
            </w:r>
            <w:r w:rsidR="00AA1F61">
              <w:rPr>
                <w:szCs w:val="26"/>
              </w:rPr>
              <w:t>TTDL</w:t>
            </w:r>
          </w:p>
          <w:p w14:paraId="751501FB" w14:textId="2A5D158A" w:rsidR="00C07832" w:rsidRPr="00C64FE3" w:rsidRDefault="00C07832" w:rsidP="000C354A">
            <w:pPr>
              <w:spacing w:before="120" w:after="0" w:line="240" w:lineRule="auto"/>
              <w:jc w:val="center"/>
              <w:rPr>
                <w:sz w:val="28"/>
                <w:szCs w:val="28"/>
              </w:rPr>
            </w:pPr>
            <w:r w:rsidRPr="00C64FE3">
              <w:rPr>
                <w:sz w:val="24"/>
                <w:szCs w:val="24"/>
              </w:rPr>
              <w:t xml:space="preserve">V/v </w:t>
            </w:r>
            <w:r w:rsidR="00C64FE3" w:rsidRPr="00C64FE3">
              <w:rPr>
                <w:sz w:val="24"/>
                <w:szCs w:val="24"/>
              </w:rPr>
              <w:t xml:space="preserve">báo cáo xây dựng hồ sơ </w:t>
            </w:r>
            <w:r w:rsidRPr="00C64FE3">
              <w:rPr>
                <w:sz w:val="24"/>
                <w:szCs w:val="24"/>
              </w:rPr>
              <w:t xml:space="preserve">dự thảo Thông tư </w:t>
            </w:r>
            <w:r w:rsidRPr="00C64FE3">
              <w:rPr>
                <w:rFonts w:cs="Times New Roman"/>
                <w:sz w:val="24"/>
                <w:szCs w:val="20"/>
              </w:rPr>
              <w:t xml:space="preserve">quy định về </w:t>
            </w:r>
            <w:r w:rsidR="00B270D8" w:rsidRPr="00C64FE3">
              <w:rPr>
                <w:rFonts w:cs="Times New Roman"/>
                <w:sz w:val="24"/>
                <w:szCs w:val="20"/>
              </w:rPr>
              <w:t>K</w:t>
            </w:r>
            <w:r w:rsidRPr="00C64FE3">
              <w:rPr>
                <w:rFonts w:cs="Times New Roman"/>
                <w:sz w:val="24"/>
                <w:szCs w:val="20"/>
              </w:rPr>
              <w:t>iến trúc dữ liệu, Khung quản trị, quản lý dữ liệu và Từ điển dữ liệu lĩnh vực lâm nghiệp</w:t>
            </w:r>
          </w:p>
        </w:tc>
        <w:tc>
          <w:tcPr>
            <w:tcW w:w="5670" w:type="dxa"/>
          </w:tcPr>
          <w:p w14:paraId="41F9FC2F" w14:textId="77777777" w:rsidR="00C07832" w:rsidRPr="00D52B5C" w:rsidRDefault="00C07832" w:rsidP="000C354A">
            <w:pPr>
              <w:spacing w:after="0" w:line="240" w:lineRule="auto"/>
              <w:jc w:val="center"/>
              <w:rPr>
                <w:b/>
                <w:szCs w:val="26"/>
              </w:rPr>
            </w:pPr>
            <w:r w:rsidRPr="00D52B5C">
              <w:rPr>
                <w:b/>
                <w:szCs w:val="26"/>
              </w:rPr>
              <w:t>CỘNG HÒA XÃ HỘI CHỦ NGHĨA VIỆT NAM</w:t>
            </w:r>
          </w:p>
          <w:p w14:paraId="2E4C769C" w14:textId="77777777" w:rsidR="00C07832" w:rsidRDefault="00C07832" w:rsidP="000C354A">
            <w:pPr>
              <w:jc w:val="center"/>
              <w:rPr>
                <w:b/>
                <w:sz w:val="28"/>
                <w:szCs w:val="28"/>
              </w:rPr>
            </w:pPr>
            <w:r>
              <w:rPr>
                <w:b/>
                <w:noProof/>
                <w:sz w:val="28"/>
                <w:szCs w:val="28"/>
              </w:rPr>
              <mc:AlternateContent>
                <mc:Choice Requires="wps">
                  <w:drawing>
                    <wp:anchor distT="0" distB="0" distL="114300" distR="114300" simplePos="0" relativeHeight="251660288" behindDoc="0" locked="0" layoutInCell="1" allowOverlap="1" wp14:anchorId="58D06C42" wp14:editId="4ED6128B">
                      <wp:simplePos x="0" y="0"/>
                      <wp:positionH relativeFrom="column">
                        <wp:posOffset>619760</wp:posOffset>
                      </wp:positionH>
                      <wp:positionV relativeFrom="paragraph">
                        <wp:posOffset>250923</wp:posOffset>
                      </wp:positionV>
                      <wp:extent cx="2224726"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22247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A8A7BA"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8pt,19.75pt" to="224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" strokecolor="black [3200]" strokeweight=".5pt">
                      <v:stroke joinstyle="miter"/>
                    </v:line>
                  </w:pict>
                </mc:Fallback>
              </mc:AlternateContent>
            </w:r>
            <w:r w:rsidRPr="00B7445D">
              <w:rPr>
                <w:b/>
                <w:sz w:val="28"/>
                <w:szCs w:val="28"/>
              </w:rPr>
              <w:t>Độc lập – Tự do – Hạnh phúc</w:t>
            </w:r>
          </w:p>
          <w:p w14:paraId="466F08DA" w14:textId="77777777" w:rsidR="00C07832" w:rsidRDefault="00C07832" w:rsidP="000C354A">
            <w:pPr>
              <w:jc w:val="center"/>
            </w:pPr>
            <w:r w:rsidRPr="00734806">
              <w:rPr>
                <w:i/>
                <w:sz w:val="28"/>
                <w:szCs w:val="28"/>
              </w:rPr>
              <w:t xml:space="preserve">Hà Nội, ngày </w:t>
            </w:r>
            <w:r>
              <w:rPr>
                <w:i/>
                <w:sz w:val="28"/>
                <w:szCs w:val="28"/>
              </w:rPr>
              <w:t xml:space="preserve">  </w:t>
            </w:r>
            <w:r w:rsidRPr="00734806">
              <w:rPr>
                <w:i/>
                <w:sz w:val="28"/>
                <w:szCs w:val="28"/>
              </w:rPr>
              <w:t xml:space="preserve">    tháng   </w:t>
            </w:r>
            <w:r>
              <w:rPr>
                <w:i/>
                <w:sz w:val="28"/>
                <w:szCs w:val="28"/>
              </w:rPr>
              <w:t xml:space="preserve">  </w:t>
            </w:r>
            <w:r w:rsidRPr="00734806">
              <w:rPr>
                <w:i/>
                <w:sz w:val="28"/>
                <w:szCs w:val="28"/>
              </w:rPr>
              <w:t xml:space="preserve"> năm 202</w:t>
            </w:r>
            <w:r>
              <w:rPr>
                <w:i/>
                <w:sz w:val="28"/>
                <w:szCs w:val="28"/>
              </w:rPr>
              <w:t>6</w:t>
            </w:r>
          </w:p>
        </w:tc>
      </w:tr>
    </w:tbl>
    <w:p w14:paraId="282A93C8" w14:textId="32082C3F" w:rsidR="00C07832" w:rsidRDefault="00C07832" w:rsidP="00C07832">
      <w:pPr>
        <w:spacing w:before="240" w:after="120" w:line="240" w:lineRule="auto"/>
        <w:ind w:firstLine="567"/>
        <w:jc w:val="center"/>
        <w:rPr>
          <w:sz w:val="28"/>
          <w:szCs w:val="28"/>
        </w:rPr>
      </w:pPr>
      <w:r w:rsidRPr="00DF7546">
        <w:rPr>
          <w:sz w:val="28"/>
          <w:szCs w:val="28"/>
        </w:rPr>
        <w:t>Kính gửi:</w:t>
      </w:r>
      <w:r w:rsidRPr="0038362B">
        <w:rPr>
          <w:sz w:val="28"/>
          <w:szCs w:val="28"/>
        </w:rPr>
        <w:t xml:space="preserve"> </w:t>
      </w:r>
      <w:r w:rsidR="00AF3083">
        <w:rPr>
          <w:sz w:val="28"/>
          <w:szCs w:val="28"/>
        </w:rPr>
        <w:t>Thứ trưởng Nguyễn Quốc Trị</w:t>
      </w:r>
    </w:p>
    <w:p w14:paraId="0474329B" w14:textId="77777777" w:rsidR="00C07832" w:rsidRDefault="00C07832" w:rsidP="00C07832">
      <w:pPr>
        <w:spacing w:before="120" w:after="120" w:line="240" w:lineRule="auto"/>
        <w:ind w:firstLine="567"/>
        <w:jc w:val="both"/>
        <w:rPr>
          <w:sz w:val="28"/>
          <w:szCs w:val="28"/>
        </w:rPr>
      </w:pPr>
    </w:p>
    <w:p w14:paraId="1406D214" w14:textId="06594F5B" w:rsidR="00C07832" w:rsidRPr="004E40F5" w:rsidRDefault="00AF3083" w:rsidP="0011101B">
      <w:pPr>
        <w:spacing w:before="60" w:after="60" w:line="350" w:lineRule="exact"/>
        <w:ind w:firstLine="567"/>
        <w:jc w:val="both"/>
        <w:rPr>
          <w:rFonts w:cs="Times New Roman"/>
          <w:color w:val="000000"/>
          <w:sz w:val="28"/>
          <w:szCs w:val="28"/>
        </w:rPr>
      </w:pPr>
      <w:r w:rsidRPr="004E40F5">
        <w:rPr>
          <w:rFonts w:cs="Times New Roman"/>
          <w:color w:val="000000"/>
          <w:sz w:val="28"/>
          <w:szCs w:val="28"/>
        </w:rPr>
        <w:t xml:space="preserve">Thực hiện Quyết định số 288/QĐ-BNNMT ngày 23/01/2026 của Bộ trưởng Bộ Nông nghiệp và Môi trường về việc ban hành Chương trình công tác năm 2026 của Bộ Nông nghiệp và Môi trường, theo đó, Cục Lâm nghiệp và Kiểm lâm được giao xây dựng dự thảo Thông tư quy định nội dung, cấu trúc, kiểu thông tin và yêu cầu kỹ thuật đối với cơ sở dữ liệu lâm nghiệp (gọi tắt là </w:t>
      </w:r>
      <w:r w:rsidR="00C64FE3">
        <w:rPr>
          <w:rFonts w:cs="Times New Roman"/>
          <w:color w:val="000000"/>
          <w:sz w:val="28"/>
          <w:szCs w:val="28"/>
        </w:rPr>
        <w:t xml:space="preserve">dự thảo </w:t>
      </w:r>
      <w:r w:rsidRPr="004E40F5">
        <w:rPr>
          <w:rFonts w:cs="Times New Roman"/>
          <w:color w:val="000000"/>
          <w:sz w:val="28"/>
          <w:szCs w:val="28"/>
        </w:rPr>
        <w:t xml:space="preserve">Thông tư). Cục Lâm nghiệp và Kiểm lâm </w:t>
      </w:r>
      <w:r w:rsidR="00C64FE3" w:rsidRPr="00C64FE3">
        <w:rPr>
          <w:rFonts w:cs="Times New Roman"/>
          <w:color w:val="000000"/>
          <w:sz w:val="28"/>
          <w:szCs w:val="28"/>
        </w:rPr>
        <w:t>báo cáo xây dựng hồ sơ dự thảo Thông tư</w:t>
      </w:r>
      <w:r w:rsidR="00C64FE3">
        <w:rPr>
          <w:rFonts w:cs="Times New Roman"/>
          <w:color w:val="000000"/>
          <w:sz w:val="28"/>
          <w:szCs w:val="28"/>
        </w:rPr>
        <w:t xml:space="preserve"> </w:t>
      </w:r>
      <w:r w:rsidRPr="004E40F5">
        <w:rPr>
          <w:rFonts w:cs="Times New Roman"/>
          <w:color w:val="000000"/>
          <w:sz w:val="28"/>
          <w:szCs w:val="28"/>
        </w:rPr>
        <w:t>như sau:</w:t>
      </w:r>
    </w:p>
    <w:p w14:paraId="2D7A72B0" w14:textId="77777777" w:rsidR="00C66F34" w:rsidRPr="004E40F5" w:rsidRDefault="00C66F34" w:rsidP="0011101B">
      <w:pPr>
        <w:spacing w:before="60" w:after="60" w:line="350" w:lineRule="exact"/>
        <w:ind w:firstLine="567"/>
        <w:jc w:val="both"/>
        <w:rPr>
          <w:rFonts w:cs="Times New Roman"/>
          <w:b/>
          <w:bCs/>
          <w:sz w:val="28"/>
          <w:szCs w:val="28"/>
        </w:rPr>
      </w:pPr>
      <w:r w:rsidRPr="004E40F5">
        <w:rPr>
          <w:rFonts w:cs="Times New Roman"/>
          <w:b/>
          <w:bCs/>
          <w:sz w:val="28"/>
          <w:szCs w:val="28"/>
        </w:rPr>
        <w:t>1. Nội dung công việc đã triển khai</w:t>
      </w:r>
    </w:p>
    <w:p w14:paraId="47E8726D" w14:textId="77777777" w:rsidR="00D415A4" w:rsidRPr="00D415A4" w:rsidRDefault="00D415A4" w:rsidP="00D415A4">
      <w:pPr>
        <w:spacing w:before="60" w:after="60" w:line="350" w:lineRule="exact"/>
        <w:ind w:firstLine="567"/>
        <w:jc w:val="both"/>
        <w:rPr>
          <w:rFonts w:cs="Times New Roman"/>
          <w:color w:val="000000"/>
          <w:sz w:val="28"/>
          <w:szCs w:val="28"/>
        </w:rPr>
      </w:pPr>
      <w:r w:rsidRPr="00D415A4">
        <w:rPr>
          <w:rFonts w:cs="Times New Roman"/>
          <w:color w:val="000000"/>
          <w:sz w:val="28"/>
          <w:szCs w:val="28"/>
        </w:rPr>
        <w:t>- Ngày 13/3/2026, Cục đã ban hành Quyết định số 52/QĐ-LNKL ban hành kế hoạch xây dựng dự thảo Thông tư;</w:t>
      </w:r>
    </w:p>
    <w:p w14:paraId="3B7AA7AC" w14:textId="77777777" w:rsidR="00D415A4" w:rsidRPr="00D415A4" w:rsidRDefault="00D415A4" w:rsidP="00D415A4">
      <w:pPr>
        <w:spacing w:before="60" w:after="60" w:line="350" w:lineRule="exact"/>
        <w:ind w:firstLine="567"/>
        <w:jc w:val="both"/>
        <w:rPr>
          <w:rFonts w:cs="Times New Roman"/>
          <w:color w:val="000000"/>
          <w:sz w:val="28"/>
          <w:szCs w:val="28"/>
        </w:rPr>
      </w:pPr>
      <w:r w:rsidRPr="00D415A4">
        <w:rPr>
          <w:rFonts w:cs="Times New Roman"/>
          <w:color w:val="000000"/>
          <w:sz w:val="28"/>
          <w:szCs w:val="28"/>
        </w:rPr>
        <w:t>- Ngày 18/3/2026, Bộ ban hành Quyết định số 909/QĐ-BNNMT ngày 18/3/2026 thành lập tổ soạn thảo Thông tư</w:t>
      </w:r>
    </w:p>
    <w:p w14:paraId="6B7F56C9" w14:textId="77777777" w:rsidR="00D415A4" w:rsidRPr="00D415A4" w:rsidRDefault="00D415A4" w:rsidP="00D415A4">
      <w:pPr>
        <w:spacing w:before="60" w:after="60" w:line="350" w:lineRule="exact"/>
        <w:ind w:firstLine="567"/>
        <w:jc w:val="both"/>
        <w:rPr>
          <w:rFonts w:cs="Times New Roman"/>
          <w:color w:val="000000"/>
          <w:sz w:val="28"/>
          <w:szCs w:val="28"/>
        </w:rPr>
      </w:pPr>
      <w:r w:rsidRPr="00D415A4">
        <w:rPr>
          <w:rFonts w:cs="Times New Roman"/>
          <w:color w:val="000000"/>
          <w:sz w:val="28"/>
          <w:szCs w:val="28"/>
        </w:rPr>
        <w:t>- Ngày 01/6/2026, Cục đã có báo cáo số 1452/BC-LNKL gửi Lãnh đạo Bộ về tiến độ xây dựng Thông tư. Tại văn bản này, Cục đã báo cáo tiến độ xây dựng Thông tư, đề xuất các nội dung thực hiện trong thời gian tới và xin ý kiến Lãnh đạo Bộ về quy trình xây dựng Thông tư.</w:t>
      </w:r>
    </w:p>
    <w:p w14:paraId="0F314D0A" w14:textId="77777777" w:rsidR="00D415A4" w:rsidRPr="00D415A4" w:rsidRDefault="00D415A4" w:rsidP="00D415A4">
      <w:pPr>
        <w:spacing w:before="60" w:after="60" w:line="350" w:lineRule="exact"/>
        <w:ind w:firstLine="567"/>
        <w:jc w:val="both"/>
        <w:rPr>
          <w:rFonts w:cs="Times New Roman"/>
          <w:color w:val="000000"/>
          <w:sz w:val="28"/>
          <w:szCs w:val="28"/>
        </w:rPr>
      </w:pPr>
      <w:r w:rsidRPr="00D415A4">
        <w:rPr>
          <w:rFonts w:cs="Times New Roman"/>
          <w:color w:val="000000"/>
          <w:sz w:val="28"/>
          <w:szCs w:val="28"/>
        </w:rPr>
        <w:t xml:space="preserve">- Ngày 02/6/2026, Lãnh đạo Bộ chủ trì cuộc họp về việc xây dựng dự thảo dự thảo Thông tư </w:t>
      </w:r>
    </w:p>
    <w:p w14:paraId="71654163" w14:textId="77777777" w:rsidR="00D415A4" w:rsidRPr="00D415A4" w:rsidRDefault="00D415A4" w:rsidP="00D415A4">
      <w:pPr>
        <w:spacing w:before="60" w:after="60" w:line="350" w:lineRule="exact"/>
        <w:ind w:firstLine="567"/>
        <w:jc w:val="both"/>
        <w:rPr>
          <w:rFonts w:cs="Times New Roman"/>
          <w:color w:val="000000"/>
          <w:sz w:val="28"/>
          <w:szCs w:val="28"/>
        </w:rPr>
      </w:pPr>
      <w:r w:rsidRPr="00D415A4">
        <w:rPr>
          <w:rFonts w:cs="Times New Roman"/>
          <w:color w:val="000000"/>
          <w:sz w:val="28"/>
          <w:szCs w:val="28"/>
        </w:rPr>
        <w:t>- Ngày 03/6/2026, Cục có Văn bản số 1477/LNKL-TTDL xin ý kiến Cục Chuyển đổi số về dự thảo Thông tư.</w:t>
      </w:r>
    </w:p>
    <w:p w14:paraId="548A5B1D" w14:textId="77777777" w:rsidR="00D415A4" w:rsidRPr="00D415A4" w:rsidRDefault="00D415A4" w:rsidP="00D415A4">
      <w:pPr>
        <w:spacing w:before="60" w:after="60" w:line="350" w:lineRule="exact"/>
        <w:ind w:firstLine="567"/>
        <w:jc w:val="both"/>
        <w:rPr>
          <w:rFonts w:cs="Times New Roman"/>
          <w:color w:val="000000"/>
          <w:sz w:val="28"/>
          <w:szCs w:val="28"/>
        </w:rPr>
      </w:pPr>
      <w:r w:rsidRPr="00D415A4">
        <w:rPr>
          <w:rFonts w:cs="Times New Roman"/>
          <w:color w:val="000000"/>
          <w:sz w:val="28"/>
          <w:szCs w:val="28"/>
        </w:rPr>
        <w:t>- Ngày 15/6/2026, Cục đã có văn bản số 1637/LNKL-CSPC gửi Vụ Pháp chế và Lãnh đạo Bộ về đề xuất điều chỉnh danh mục văn bản quy phạm pháp luật trong Chương trình công tác năm 2026 của Bộ. Trong đó, có đề xuất thay đổi tên Thông tư quy định về Kiến trúc dữ liệu, Khung quản trị, quản lý dữ liệu và Từ điển dữ liệu lĩnh vực lâm nghiệp (theo Phụ lục 10 của Quyết định số 1805/QĐ-BNNMT ngày 19/5/2026 của Bộ trưởng Bộ Nông nghiệp và Môi trường) và thời gian ban hành Thông tư đến tháng 11/2026.</w:t>
      </w:r>
    </w:p>
    <w:p w14:paraId="51285622" w14:textId="77777777" w:rsidR="00D415A4" w:rsidRDefault="00D415A4" w:rsidP="00D415A4">
      <w:pPr>
        <w:spacing w:before="60" w:after="60" w:line="350" w:lineRule="exact"/>
        <w:ind w:firstLine="567"/>
        <w:jc w:val="both"/>
        <w:rPr>
          <w:rFonts w:cs="Times New Roman"/>
          <w:color w:val="000000"/>
          <w:sz w:val="28"/>
          <w:szCs w:val="28"/>
        </w:rPr>
      </w:pPr>
      <w:r w:rsidRPr="00D415A4">
        <w:rPr>
          <w:rFonts w:cs="Times New Roman"/>
          <w:color w:val="000000"/>
          <w:sz w:val="28"/>
          <w:szCs w:val="28"/>
        </w:rPr>
        <w:t xml:space="preserve">- Ngày 18/6/2026, Cục đã tổ chức cuộc họp lấy ý kiến Cục Chuyển đổi số và các phòng ban/đơn vị thuộc Cục Lâm nghiệp và Kiểm lâm về nội dung tại dự thảo Thông tư quy định về Kiến trúc dữ liệu, Khung quản trị, quản lý dữ liệu và Từ </w:t>
      </w:r>
      <w:r w:rsidRPr="00D415A4">
        <w:rPr>
          <w:rFonts w:cs="Times New Roman"/>
          <w:color w:val="000000"/>
          <w:sz w:val="28"/>
          <w:szCs w:val="28"/>
        </w:rPr>
        <w:lastRenderedPageBreak/>
        <w:t>điển dữ liệu lĩnh vực lâm nghiệp theo hướng dẫn tại Quyết định 1805/QĐ-BNNMT.</w:t>
      </w:r>
    </w:p>
    <w:p w14:paraId="7866E595" w14:textId="5281530B" w:rsidR="0086165F" w:rsidRPr="00BE3853" w:rsidRDefault="0086165F" w:rsidP="0011101B">
      <w:pPr>
        <w:spacing w:before="60" w:after="60" w:line="350" w:lineRule="exact"/>
        <w:ind w:firstLine="567"/>
        <w:jc w:val="both"/>
        <w:rPr>
          <w:spacing w:val="-2"/>
          <w:sz w:val="28"/>
          <w:szCs w:val="28"/>
        </w:rPr>
      </w:pPr>
      <w:r>
        <w:rPr>
          <w:spacing w:val="-2"/>
          <w:sz w:val="28"/>
          <w:szCs w:val="28"/>
        </w:rPr>
        <w:t>- Ngày 13/7/2026, Cục đã tổ chức cuộc họp lấy ý kiến</w:t>
      </w:r>
      <w:r w:rsidR="001C2A17">
        <w:rPr>
          <w:spacing w:val="-2"/>
          <w:sz w:val="28"/>
          <w:szCs w:val="28"/>
        </w:rPr>
        <w:t xml:space="preserve"> các phòng ban/đơn vị thuộc Cục Lâm nghiệp và Kiểm lâm về thống nhất các trường thông tin chỉ tiêu</w:t>
      </w:r>
      <w:r w:rsidR="00EA7A97">
        <w:rPr>
          <w:spacing w:val="-2"/>
          <w:sz w:val="28"/>
          <w:szCs w:val="28"/>
        </w:rPr>
        <w:t xml:space="preserve"> theo nghiệp vụ</w:t>
      </w:r>
      <w:r w:rsidR="001C2A17">
        <w:rPr>
          <w:spacing w:val="-2"/>
          <w:sz w:val="28"/>
          <w:szCs w:val="28"/>
        </w:rPr>
        <w:t xml:space="preserve"> tại dự thảo </w:t>
      </w:r>
      <w:r w:rsidR="001C2A17" w:rsidRPr="00BE3853">
        <w:rPr>
          <w:spacing w:val="-2"/>
          <w:sz w:val="28"/>
          <w:szCs w:val="28"/>
        </w:rPr>
        <w:t>Thông tư quy định về Kiến trúc dữ liệu, Khung quản trị, quản lý dữ liệu và Từ điển dữ liệu lĩnh vực lâm nghiệp</w:t>
      </w:r>
      <w:r w:rsidR="00356BCE">
        <w:rPr>
          <w:spacing w:val="-2"/>
          <w:sz w:val="28"/>
          <w:szCs w:val="28"/>
        </w:rPr>
        <w:t>.</w:t>
      </w:r>
    </w:p>
    <w:p w14:paraId="6255FA54" w14:textId="70DEA75C" w:rsidR="00227EFD" w:rsidRPr="00C6580E" w:rsidRDefault="00B724FF" w:rsidP="0011101B">
      <w:pPr>
        <w:spacing w:before="60" w:after="60" w:line="350" w:lineRule="exact"/>
        <w:ind w:firstLine="567"/>
        <w:jc w:val="both"/>
        <w:rPr>
          <w:rFonts w:cs="Times New Roman"/>
          <w:b/>
          <w:color w:val="000000"/>
          <w:sz w:val="28"/>
          <w:szCs w:val="28"/>
        </w:rPr>
      </w:pPr>
      <w:r w:rsidRPr="00C6580E">
        <w:rPr>
          <w:rFonts w:cs="Times New Roman"/>
          <w:b/>
          <w:color w:val="000000"/>
          <w:sz w:val="28"/>
          <w:szCs w:val="28"/>
        </w:rPr>
        <w:t>2. Nội dung dự thảo Thông tư</w:t>
      </w:r>
    </w:p>
    <w:p w14:paraId="65FA3F58" w14:textId="28EA0786" w:rsidR="00C6580E" w:rsidRDefault="00C6580E" w:rsidP="001A4C23">
      <w:pPr>
        <w:spacing w:before="60" w:after="60" w:line="350" w:lineRule="exact"/>
        <w:ind w:firstLine="567"/>
        <w:jc w:val="both"/>
        <w:rPr>
          <w:sz w:val="28"/>
          <w:szCs w:val="28"/>
        </w:rPr>
      </w:pPr>
      <w:r w:rsidRPr="00C6580E">
        <w:rPr>
          <w:sz w:val="28"/>
          <w:szCs w:val="28"/>
        </w:rPr>
        <w:t>Dự thảo Thông tư gồm có 6 Chương, 3</w:t>
      </w:r>
      <w:r w:rsidR="00BB53B1">
        <w:rPr>
          <w:sz w:val="28"/>
          <w:szCs w:val="28"/>
        </w:rPr>
        <w:t>5</w:t>
      </w:r>
      <w:r w:rsidRPr="00C6580E">
        <w:rPr>
          <w:sz w:val="28"/>
          <w:szCs w:val="28"/>
        </w:rPr>
        <w:t xml:space="preserve"> Điều</w:t>
      </w:r>
      <w:r w:rsidR="00A90C5B">
        <w:rPr>
          <w:sz w:val="28"/>
          <w:szCs w:val="28"/>
        </w:rPr>
        <w:t xml:space="preserve"> và</w:t>
      </w:r>
      <w:r w:rsidRPr="00C6580E">
        <w:rPr>
          <w:sz w:val="28"/>
          <w:szCs w:val="28"/>
        </w:rPr>
        <w:t xml:space="preserve"> </w:t>
      </w:r>
      <w:r w:rsidR="000657FE">
        <w:rPr>
          <w:sz w:val="28"/>
          <w:szCs w:val="28"/>
        </w:rPr>
        <w:t>16</w:t>
      </w:r>
      <w:r w:rsidRPr="00C6580E">
        <w:rPr>
          <w:sz w:val="28"/>
          <w:szCs w:val="28"/>
        </w:rPr>
        <w:t xml:space="preserve"> Phụ lục</w:t>
      </w:r>
      <w:r w:rsidR="00A90C5B">
        <w:rPr>
          <w:sz w:val="28"/>
          <w:szCs w:val="28"/>
        </w:rPr>
        <w:t xml:space="preserve"> với các nội dung cơ bản theo </w:t>
      </w:r>
      <w:r w:rsidR="00A90C5B" w:rsidRPr="00A90C5B">
        <w:rPr>
          <w:sz w:val="28"/>
          <w:szCs w:val="28"/>
        </w:rPr>
        <w:t>theo hướng dẫn tại Quyết định 1805/QĐ-BNNMT</w:t>
      </w:r>
      <w:r w:rsidR="00A90C5B">
        <w:rPr>
          <w:sz w:val="28"/>
          <w:szCs w:val="28"/>
        </w:rPr>
        <w:t>; trong đó, một số nội dung được hiệu chỉnh để phù hợp với lĩnh vực lâm nghiệp và kiểm lâm.</w:t>
      </w:r>
    </w:p>
    <w:p w14:paraId="0EF2378C" w14:textId="4E10DED2" w:rsidR="00B724FF" w:rsidRPr="004E40F5" w:rsidRDefault="009D58DB" w:rsidP="0011101B">
      <w:pPr>
        <w:spacing w:before="60" w:after="60" w:line="350" w:lineRule="exact"/>
        <w:ind w:firstLine="567"/>
        <w:jc w:val="both"/>
        <w:rPr>
          <w:b/>
          <w:bCs/>
          <w:sz w:val="28"/>
          <w:szCs w:val="28"/>
        </w:rPr>
      </w:pPr>
      <w:r w:rsidRPr="004E40F5">
        <w:rPr>
          <w:b/>
          <w:bCs/>
          <w:sz w:val="28"/>
          <w:szCs w:val="28"/>
        </w:rPr>
        <w:t>3. Nội dung xin ý kiến</w:t>
      </w:r>
    </w:p>
    <w:p w14:paraId="1FE5CFC9" w14:textId="0B7230D9" w:rsidR="005360B0" w:rsidRPr="004E40F5" w:rsidRDefault="005360B0" w:rsidP="0011101B">
      <w:pPr>
        <w:spacing w:before="60" w:after="60" w:line="350" w:lineRule="exact"/>
        <w:ind w:firstLine="567"/>
        <w:jc w:val="both"/>
        <w:rPr>
          <w:sz w:val="28"/>
          <w:szCs w:val="28"/>
        </w:rPr>
      </w:pPr>
      <w:r w:rsidRPr="004E40F5">
        <w:rPr>
          <w:sz w:val="28"/>
          <w:szCs w:val="28"/>
        </w:rPr>
        <w:t xml:space="preserve">Cục Lâm nghiệp và Kiểm lâm kính đề nghị Thứ trưởng xem xét, cho phép gửi lấy ý kiến của các Bộ, ngành, địa phương đối với dự thảo Thông tư </w:t>
      </w:r>
      <w:r w:rsidRPr="004E40F5">
        <w:rPr>
          <w:rFonts w:cs="Times New Roman"/>
          <w:spacing w:val="-2"/>
          <w:sz w:val="28"/>
          <w:szCs w:val="28"/>
        </w:rPr>
        <w:t xml:space="preserve">quy định về </w:t>
      </w:r>
      <w:r w:rsidR="003D6B42">
        <w:rPr>
          <w:rFonts w:cs="Times New Roman"/>
          <w:spacing w:val="-2"/>
          <w:sz w:val="28"/>
          <w:szCs w:val="28"/>
        </w:rPr>
        <w:t>K</w:t>
      </w:r>
      <w:r w:rsidRPr="004E40F5">
        <w:rPr>
          <w:rFonts w:cs="Times New Roman"/>
          <w:spacing w:val="-2"/>
          <w:sz w:val="28"/>
          <w:szCs w:val="28"/>
        </w:rPr>
        <w:t>iến trúc dữ liệu, Khung quản trị, quản lý dữ liệu và Từ điển dữ liệu lĩnh vực lâm nghiệp</w:t>
      </w:r>
      <w:r w:rsidR="005B592A">
        <w:rPr>
          <w:rFonts w:cs="Times New Roman"/>
          <w:spacing w:val="-2"/>
          <w:sz w:val="28"/>
          <w:szCs w:val="28"/>
        </w:rPr>
        <w:t>.</w:t>
      </w:r>
    </w:p>
    <w:p w14:paraId="64B617B7" w14:textId="054556E9" w:rsidR="00C07832" w:rsidRDefault="00C07832" w:rsidP="0011101B">
      <w:pPr>
        <w:spacing w:before="60" w:after="60" w:line="350" w:lineRule="exact"/>
        <w:ind w:firstLine="567"/>
        <w:jc w:val="both"/>
        <w:rPr>
          <w:spacing w:val="2"/>
          <w:sz w:val="28"/>
          <w:szCs w:val="28"/>
        </w:rPr>
      </w:pPr>
      <w:r w:rsidRPr="004E40F5">
        <w:rPr>
          <w:spacing w:val="2"/>
          <w:sz w:val="28"/>
          <w:szCs w:val="28"/>
        </w:rPr>
        <w:t xml:space="preserve">Cục Lâm nghiệp và Kiểm lâm </w:t>
      </w:r>
      <w:r w:rsidR="004E40F5" w:rsidRPr="004E40F5">
        <w:rPr>
          <w:spacing w:val="2"/>
          <w:sz w:val="28"/>
          <w:szCs w:val="28"/>
        </w:rPr>
        <w:t>kính báo cáo Thứ trưởng xem xét, chỉ đạo thực hiện</w:t>
      </w:r>
      <w:r w:rsidRPr="004E40F5">
        <w:rPr>
          <w:spacing w:val="2"/>
          <w:sz w:val="28"/>
          <w:szCs w:val="28"/>
        </w:rPr>
        <w:t>./.</w:t>
      </w:r>
    </w:p>
    <w:p w14:paraId="6A4FBD44" w14:textId="30829655" w:rsidR="00C64FE3" w:rsidRPr="005B592A" w:rsidRDefault="002827CB" w:rsidP="0011101B">
      <w:pPr>
        <w:spacing w:before="60" w:after="60" w:line="350" w:lineRule="exact"/>
        <w:ind w:firstLine="567"/>
        <w:jc w:val="both"/>
        <w:rPr>
          <w:i/>
          <w:iCs/>
          <w:spacing w:val="2"/>
          <w:sz w:val="28"/>
          <w:szCs w:val="28"/>
        </w:rPr>
      </w:pPr>
      <w:r w:rsidRPr="005B592A">
        <w:rPr>
          <w:i/>
          <w:iCs/>
          <w:spacing w:val="2"/>
          <w:sz w:val="28"/>
          <w:szCs w:val="28"/>
        </w:rPr>
        <w:t>Tài liệu kèm theo gồm:</w:t>
      </w:r>
    </w:p>
    <w:p w14:paraId="570797DC" w14:textId="3489D776" w:rsidR="002827CB" w:rsidRPr="005B592A" w:rsidRDefault="002827CB" w:rsidP="002827CB">
      <w:pPr>
        <w:spacing w:before="60" w:after="60" w:line="350" w:lineRule="exact"/>
        <w:ind w:firstLine="567"/>
        <w:jc w:val="both"/>
        <w:rPr>
          <w:i/>
          <w:iCs/>
          <w:spacing w:val="2"/>
          <w:sz w:val="28"/>
          <w:szCs w:val="28"/>
        </w:rPr>
      </w:pPr>
      <w:r w:rsidRPr="005B592A">
        <w:rPr>
          <w:i/>
          <w:iCs/>
          <w:spacing w:val="2"/>
          <w:sz w:val="28"/>
          <w:szCs w:val="28"/>
        </w:rPr>
        <w:t xml:space="preserve">- Dự thảo tờ trình; </w:t>
      </w:r>
    </w:p>
    <w:p w14:paraId="24E477B9" w14:textId="668FF486" w:rsidR="002827CB" w:rsidRPr="005B592A" w:rsidRDefault="002827CB" w:rsidP="002827CB">
      <w:pPr>
        <w:spacing w:before="60" w:after="60" w:line="350" w:lineRule="exact"/>
        <w:ind w:firstLine="567"/>
        <w:jc w:val="both"/>
        <w:rPr>
          <w:i/>
          <w:iCs/>
          <w:spacing w:val="2"/>
          <w:sz w:val="28"/>
          <w:szCs w:val="28"/>
        </w:rPr>
      </w:pPr>
      <w:r w:rsidRPr="005B592A">
        <w:rPr>
          <w:i/>
          <w:iCs/>
          <w:spacing w:val="2"/>
          <w:sz w:val="28"/>
          <w:szCs w:val="28"/>
        </w:rPr>
        <w:t>- Dự thảo thông tư;</w:t>
      </w:r>
    </w:p>
    <w:p w14:paraId="372500FE" w14:textId="017D7C9A" w:rsidR="002827CB" w:rsidRPr="005B592A" w:rsidRDefault="002827CB" w:rsidP="002827CB">
      <w:pPr>
        <w:spacing w:before="60" w:after="60" w:line="350" w:lineRule="exact"/>
        <w:ind w:firstLine="567"/>
        <w:jc w:val="both"/>
        <w:rPr>
          <w:i/>
          <w:iCs/>
          <w:spacing w:val="2"/>
          <w:sz w:val="28"/>
          <w:szCs w:val="28"/>
        </w:rPr>
      </w:pPr>
      <w:r w:rsidRPr="005B592A">
        <w:rPr>
          <w:i/>
          <w:iCs/>
          <w:spacing w:val="2"/>
          <w:sz w:val="28"/>
          <w:szCs w:val="28"/>
        </w:rPr>
        <w:t>- Bản thuyết minh dự thảo Thông tư</w:t>
      </w:r>
      <w:r w:rsidR="00653A60">
        <w:rPr>
          <w:i/>
          <w:iCs/>
          <w:spacing w:val="2"/>
          <w:sz w:val="28"/>
          <w:szCs w:val="28"/>
        </w:rPr>
        <w:t>.</w:t>
      </w:r>
    </w:p>
    <w:p w14:paraId="38B8A824" w14:textId="77777777" w:rsidR="00C07832" w:rsidRPr="00322415" w:rsidRDefault="00C07832" w:rsidP="00C07832">
      <w:pPr>
        <w:spacing w:before="120" w:after="120" w:line="240" w:lineRule="auto"/>
        <w:ind w:firstLine="567"/>
        <w:jc w:val="both"/>
        <w:rPr>
          <w:spacing w:val="-6"/>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07832" w14:paraId="0DE8E842" w14:textId="77777777" w:rsidTr="000C354A">
        <w:tc>
          <w:tcPr>
            <w:tcW w:w="4531" w:type="dxa"/>
          </w:tcPr>
          <w:p w14:paraId="1F172CB2" w14:textId="77777777" w:rsidR="00C07832" w:rsidRPr="009A49C0" w:rsidRDefault="00C07832" w:rsidP="00653A60">
            <w:pPr>
              <w:spacing w:after="0" w:line="240" w:lineRule="auto"/>
              <w:jc w:val="both"/>
              <w:rPr>
                <w:b/>
                <w:i/>
                <w:sz w:val="24"/>
                <w:szCs w:val="20"/>
              </w:rPr>
            </w:pPr>
            <w:r w:rsidRPr="009A49C0">
              <w:rPr>
                <w:b/>
                <w:i/>
                <w:sz w:val="24"/>
                <w:szCs w:val="20"/>
              </w:rPr>
              <w:t>Nơi nhận:</w:t>
            </w:r>
          </w:p>
          <w:p w14:paraId="571A644E" w14:textId="77777777" w:rsidR="00C07832" w:rsidRDefault="00C07832" w:rsidP="00653A60">
            <w:pPr>
              <w:pStyle w:val="Default"/>
              <w:jc w:val="both"/>
              <w:rPr>
                <w:sz w:val="22"/>
                <w:szCs w:val="22"/>
              </w:rPr>
            </w:pPr>
            <w:r w:rsidRPr="00491539">
              <w:rPr>
                <w:sz w:val="22"/>
                <w:szCs w:val="22"/>
              </w:rPr>
              <w:t xml:space="preserve">- </w:t>
            </w:r>
            <w:r>
              <w:rPr>
                <w:sz w:val="22"/>
                <w:szCs w:val="22"/>
              </w:rPr>
              <w:t>Như trên</w:t>
            </w:r>
            <w:r w:rsidRPr="00491539">
              <w:rPr>
                <w:sz w:val="22"/>
                <w:szCs w:val="22"/>
              </w:rPr>
              <w:t>;</w:t>
            </w:r>
          </w:p>
          <w:p w14:paraId="6E29CC1F" w14:textId="481ADADA" w:rsidR="004E40F5" w:rsidRPr="00491539" w:rsidRDefault="004E40F5" w:rsidP="00653A60">
            <w:pPr>
              <w:pStyle w:val="Default"/>
              <w:jc w:val="both"/>
              <w:rPr>
                <w:sz w:val="22"/>
                <w:szCs w:val="22"/>
              </w:rPr>
            </w:pPr>
            <w:r>
              <w:rPr>
                <w:sz w:val="22"/>
                <w:szCs w:val="22"/>
              </w:rPr>
              <w:t>- Vụ Pháp chế;</w:t>
            </w:r>
          </w:p>
          <w:p w14:paraId="0671F14B" w14:textId="5E8DB70C" w:rsidR="008E544D" w:rsidRDefault="00C07832" w:rsidP="00653A60">
            <w:pPr>
              <w:pStyle w:val="Default"/>
              <w:jc w:val="both"/>
              <w:rPr>
                <w:color w:val="000000" w:themeColor="text1"/>
                <w:sz w:val="22"/>
                <w:szCs w:val="22"/>
              </w:rPr>
            </w:pPr>
            <w:r w:rsidRPr="00F03820">
              <w:rPr>
                <w:color w:val="000000" w:themeColor="text1"/>
                <w:sz w:val="22"/>
                <w:szCs w:val="22"/>
              </w:rPr>
              <w:t xml:space="preserve">- </w:t>
            </w:r>
            <w:r>
              <w:rPr>
                <w:color w:val="000000" w:themeColor="text1"/>
                <w:sz w:val="22"/>
                <w:szCs w:val="22"/>
              </w:rPr>
              <w:t>Cục trưởng (để báo cáo);</w:t>
            </w:r>
          </w:p>
          <w:p w14:paraId="7833026E" w14:textId="11819038" w:rsidR="004E40F5" w:rsidRDefault="001F22C1" w:rsidP="00653A60">
            <w:pPr>
              <w:pStyle w:val="Default"/>
              <w:jc w:val="both"/>
              <w:rPr>
                <w:color w:val="000000" w:themeColor="text1"/>
                <w:sz w:val="22"/>
                <w:szCs w:val="22"/>
              </w:rPr>
            </w:pPr>
            <w:r>
              <w:rPr>
                <w:color w:val="000000" w:themeColor="text1"/>
                <w:sz w:val="22"/>
                <w:szCs w:val="22"/>
              </w:rPr>
              <w:t>- Văn phòng Bộ (để p/h);</w:t>
            </w:r>
          </w:p>
          <w:p w14:paraId="6A5DA88B" w14:textId="3023995B" w:rsidR="001F22C1" w:rsidRDefault="001F22C1" w:rsidP="00653A60">
            <w:pPr>
              <w:pStyle w:val="Default"/>
              <w:jc w:val="both"/>
              <w:rPr>
                <w:color w:val="000000" w:themeColor="text1"/>
                <w:sz w:val="22"/>
                <w:szCs w:val="22"/>
              </w:rPr>
            </w:pPr>
            <w:r>
              <w:rPr>
                <w:color w:val="000000" w:themeColor="text1"/>
                <w:sz w:val="22"/>
                <w:szCs w:val="22"/>
              </w:rPr>
              <w:t>- Cục Chuyển đổi số (để p/h)</w:t>
            </w:r>
            <w:r w:rsidR="006A4B6C">
              <w:rPr>
                <w:color w:val="000000" w:themeColor="text1"/>
                <w:sz w:val="22"/>
                <w:szCs w:val="22"/>
              </w:rPr>
              <w:t>;</w:t>
            </w:r>
          </w:p>
          <w:p w14:paraId="18B1E92F" w14:textId="44612312" w:rsidR="006A4B6C" w:rsidRPr="00F03820" w:rsidRDefault="006A4B6C" w:rsidP="00653A60">
            <w:pPr>
              <w:pStyle w:val="Default"/>
              <w:jc w:val="both"/>
              <w:rPr>
                <w:color w:val="000000" w:themeColor="text1"/>
                <w:sz w:val="22"/>
                <w:szCs w:val="22"/>
              </w:rPr>
            </w:pPr>
            <w:r>
              <w:rPr>
                <w:color w:val="000000" w:themeColor="text1"/>
                <w:sz w:val="22"/>
                <w:szCs w:val="22"/>
              </w:rPr>
              <w:t>- Phòng CSPC (để p/h);</w:t>
            </w:r>
          </w:p>
          <w:p w14:paraId="16648F39" w14:textId="26775D71" w:rsidR="00C07832" w:rsidRDefault="00C07832" w:rsidP="00653A60">
            <w:pPr>
              <w:spacing w:after="0" w:line="240" w:lineRule="auto"/>
              <w:jc w:val="both"/>
              <w:rPr>
                <w:b/>
                <w:i/>
              </w:rPr>
            </w:pPr>
            <w:r>
              <w:rPr>
                <w:sz w:val="22"/>
              </w:rPr>
              <w:t xml:space="preserve">- Lưu: VT, </w:t>
            </w:r>
            <w:r w:rsidR="00E40738">
              <w:rPr>
                <w:sz w:val="22"/>
              </w:rPr>
              <w:t>TTDL</w:t>
            </w:r>
            <w:r w:rsidRPr="00491539">
              <w:rPr>
                <w:sz w:val="22"/>
              </w:rPr>
              <w:t>.</w:t>
            </w:r>
          </w:p>
          <w:p w14:paraId="2AD74E68" w14:textId="77777777" w:rsidR="00C07832" w:rsidRDefault="00C07832" w:rsidP="000C354A">
            <w:pPr>
              <w:spacing w:after="0" w:line="240" w:lineRule="auto"/>
              <w:jc w:val="both"/>
              <w:rPr>
                <w:sz w:val="28"/>
                <w:szCs w:val="28"/>
              </w:rPr>
            </w:pPr>
          </w:p>
        </w:tc>
        <w:tc>
          <w:tcPr>
            <w:tcW w:w="4531" w:type="dxa"/>
          </w:tcPr>
          <w:p w14:paraId="20E7B750" w14:textId="77777777" w:rsidR="00C07832" w:rsidRPr="00985D0C" w:rsidRDefault="00C07832" w:rsidP="000C354A">
            <w:pPr>
              <w:pStyle w:val="Default"/>
              <w:jc w:val="center"/>
              <w:rPr>
                <w:b/>
                <w:sz w:val="28"/>
                <w:szCs w:val="28"/>
              </w:rPr>
            </w:pPr>
            <w:r w:rsidRPr="00985D0C">
              <w:rPr>
                <w:b/>
                <w:sz w:val="28"/>
                <w:szCs w:val="28"/>
              </w:rPr>
              <w:t>KT. CỤC TRƯỞNG</w:t>
            </w:r>
          </w:p>
          <w:p w14:paraId="74702F22" w14:textId="77777777" w:rsidR="00C07832" w:rsidRPr="00985D0C" w:rsidRDefault="00C07832" w:rsidP="000C354A">
            <w:pPr>
              <w:pStyle w:val="Default"/>
              <w:jc w:val="center"/>
              <w:rPr>
                <w:b/>
                <w:sz w:val="28"/>
                <w:szCs w:val="28"/>
              </w:rPr>
            </w:pPr>
            <w:r w:rsidRPr="00985D0C">
              <w:rPr>
                <w:b/>
                <w:sz w:val="28"/>
                <w:szCs w:val="28"/>
              </w:rPr>
              <w:t>PHÓ CỤC TRƯỞNG</w:t>
            </w:r>
          </w:p>
          <w:p w14:paraId="0ECD189A" w14:textId="77777777" w:rsidR="00C07832" w:rsidRPr="00985D0C" w:rsidRDefault="00C07832" w:rsidP="000C354A">
            <w:pPr>
              <w:spacing w:after="0" w:line="240" w:lineRule="auto"/>
              <w:jc w:val="both"/>
              <w:rPr>
                <w:b/>
                <w:sz w:val="28"/>
                <w:szCs w:val="28"/>
              </w:rPr>
            </w:pPr>
          </w:p>
          <w:p w14:paraId="6D357920" w14:textId="77777777" w:rsidR="00C07832" w:rsidRDefault="00C07832" w:rsidP="000C354A">
            <w:pPr>
              <w:spacing w:after="0" w:line="240" w:lineRule="auto"/>
              <w:jc w:val="both"/>
              <w:rPr>
                <w:b/>
                <w:sz w:val="28"/>
                <w:szCs w:val="28"/>
              </w:rPr>
            </w:pPr>
          </w:p>
          <w:p w14:paraId="3774AEC5" w14:textId="77777777" w:rsidR="00C07832" w:rsidRDefault="00C07832" w:rsidP="000C354A">
            <w:pPr>
              <w:spacing w:after="0" w:line="240" w:lineRule="auto"/>
              <w:jc w:val="both"/>
              <w:rPr>
                <w:b/>
                <w:sz w:val="28"/>
                <w:szCs w:val="28"/>
              </w:rPr>
            </w:pPr>
          </w:p>
          <w:p w14:paraId="12619602" w14:textId="77777777" w:rsidR="00C07832" w:rsidRPr="00985D0C" w:rsidRDefault="00C07832" w:rsidP="000C354A">
            <w:pPr>
              <w:spacing w:after="0" w:line="240" w:lineRule="auto"/>
              <w:jc w:val="both"/>
              <w:rPr>
                <w:b/>
                <w:sz w:val="28"/>
                <w:szCs w:val="28"/>
              </w:rPr>
            </w:pPr>
          </w:p>
          <w:p w14:paraId="44C4876B" w14:textId="77777777" w:rsidR="00C07832" w:rsidRPr="00985D0C" w:rsidRDefault="00C07832" w:rsidP="000C354A">
            <w:pPr>
              <w:spacing w:after="0" w:line="240" w:lineRule="auto"/>
              <w:jc w:val="both"/>
              <w:rPr>
                <w:b/>
                <w:sz w:val="28"/>
                <w:szCs w:val="28"/>
              </w:rPr>
            </w:pPr>
          </w:p>
          <w:p w14:paraId="428BF2A8" w14:textId="34E1077B" w:rsidR="00C07832" w:rsidRPr="007429AA" w:rsidRDefault="004E40F5" w:rsidP="000C354A">
            <w:pPr>
              <w:spacing w:after="0" w:line="240" w:lineRule="auto"/>
              <w:jc w:val="center"/>
              <w:rPr>
                <w:b/>
                <w:sz w:val="28"/>
                <w:szCs w:val="28"/>
              </w:rPr>
            </w:pPr>
            <w:r>
              <w:rPr>
                <w:b/>
                <w:color w:val="000000" w:themeColor="text1"/>
                <w:sz w:val="28"/>
                <w:szCs w:val="28"/>
              </w:rPr>
              <w:t>Phạm Hồng Lượng</w:t>
            </w:r>
          </w:p>
        </w:tc>
      </w:tr>
    </w:tbl>
    <w:p w14:paraId="58B07847" w14:textId="77777777" w:rsidR="009C45ED" w:rsidRDefault="009C45ED" w:rsidP="0098143C"/>
    <w:sectPr w:rsidR="009C45ED" w:rsidSect="0098143C">
      <w:headerReference w:type="first" r:id="rId6"/>
      <w:pgSz w:w="11907" w:h="16840" w:code="9"/>
      <w:pgMar w:top="1134" w:right="1134" w:bottom="1134" w:left="1701" w:header="289" w:footer="1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34A46" w14:textId="77777777" w:rsidR="000F57DB" w:rsidRDefault="000F57DB">
      <w:pPr>
        <w:spacing w:after="0" w:line="240" w:lineRule="auto"/>
      </w:pPr>
      <w:r>
        <w:separator/>
      </w:r>
    </w:p>
  </w:endnote>
  <w:endnote w:type="continuationSeparator" w:id="0">
    <w:p w14:paraId="13FDD3C0" w14:textId="77777777" w:rsidR="000F57DB" w:rsidRDefault="000F5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E747C" w14:textId="77777777" w:rsidR="000F57DB" w:rsidRDefault="000F57DB">
      <w:pPr>
        <w:spacing w:after="0" w:line="240" w:lineRule="auto"/>
      </w:pPr>
      <w:r>
        <w:separator/>
      </w:r>
    </w:p>
  </w:footnote>
  <w:footnote w:type="continuationSeparator" w:id="0">
    <w:p w14:paraId="45D463B4" w14:textId="77777777" w:rsidR="000F57DB" w:rsidRDefault="000F5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801861"/>
      <w:docPartObj>
        <w:docPartGallery w:val="Page Numbers (Top of Page)"/>
        <w:docPartUnique/>
      </w:docPartObj>
    </w:sdtPr>
    <w:sdtEndPr>
      <w:rPr>
        <w:noProof/>
      </w:rPr>
    </w:sdtEndPr>
    <w:sdtContent>
      <w:p w14:paraId="7F28C797" w14:textId="77777777" w:rsidR="00C07832" w:rsidRDefault="00C0783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A7DF918" w14:textId="77777777" w:rsidR="00C07832" w:rsidRDefault="00C078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32"/>
    <w:rsid w:val="00020C79"/>
    <w:rsid w:val="00032732"/>
    <w:rsid w:val="000657FE"/>
    <w:rsid w:val="000B1173"/>
    <w:rsid w:val="000B5E4F"/>
    <w:rsid w:val="000D3669"/>
    <w:rsid w:val="000F57DB"/>
    <w:rsid w:val="0011101B"/>
    <w:rsid w:val="00117FB5"/>
    <w:rsid w:val="001A44FC"/>
    <w:rsid w:val="001A4C23"/>
    <w:rsid w:val="001B74D8"/>
    <w:rsid w:val="001C2A17"/>
    <w:rsid w:val="001F0747"/>
    <w:rsid w:val="001F22C1"/>
    <w:rsid w:val="00205665"/>
    <w:rsid w:val="002070E8"/>
    <w:rsid w:val="00215FD4"/>
    <w:rsid w:val="00220B4B"/>
    <w:rsid w:val="00223B69"/>
    <w:rsid w:val="00227EFD"/>
    <w:rsid w:val="00240AC5"/>
    <w:rsid w:val="00281F82"/>
    <w:rsid w:val="002827CB"/>
    <w:rsid w:val="002856CB"/>
    <w:rsid w:val="002A6FAD"/>
    <w:rsid w:val="0032018A"/>
    <w:rsid w:val="00356BCE"/>
    <w:rsid w:val="0037784D"/>
    <w:rsid w:val="003865FE"/>
    <w:rsid w:val="0039293C"/>
    <w:rsid w:val="003B13E4"/>
    <w:rsid w:val="003C78F1"/>
    <w:rsid w:val="003D6B42"/>
    <w:rsid w:val="003F7992"/>
    <w:rsid w:val="00425F54"/>
    <w:rsid w:val="004B275E"/>
    <w:rsid w:val="004E40F5"/>
    <w:rsid w:val="00520E0D"/>
    <w:rsid w:val="005360B0"/>
    <w:rsid w:val="00574618"/>
    <w:rsid w:val="00584579"/>
    <w:rsid w:val="005B592A"/>
    <w:rsid w:val="00653A60"/>
    <w:rsid w:val="0068724E"/>
    <w:rsid w:val="006A1C9C"/>
    <w:rsid w:val="006A4B6C"/>
    <w:rsid w:val="006B3DF2"/>
    <w:rsid w:val="006F1C32"/>
    <w:rsid w:val="006F29A8"/>
    <w:rsid w:val="0072009B"/>
    <w:rsid w:val="007659BB"/>
    <w:rsid w:val="00767577"/>
    <w:rsid w:val="007B112F"/>
    <w:rsid w:val="007C467D"/>
    <w:rsid w:val="007C56E2"/>
    <w:rsid w:val="007E19BA"/>
    <w:rsid w:val="007E3FFF"/>
    <w:rsid w:val="007E7A85"/>
    <w:rsid w:val="00803AB6"/>
    <w:rsid w:val="00804149"/>
    <w:rsid w:val="00804340"/>
    <w:rsid w:val="00817A36"/>
    <w:rsid w:val="0084388C"/>
    <w:rsid w:val="0086165F"/>
    <w:rsid w:val="00890757"/>
    <w:rsid w:val="008A7E63"/>
    <w:rsid w:val="008B1E4E"/>
    <w:rsid w:val="008C0D67"/>
    <w:rsid w:val="008E544D"/>
    <w:rsid w:val="008E7A7F"/>
    <w:rsid w:val="00900E32"/>
    <w:rsid w:val="00926536"/>
    <w:rsid w:val="0096563D"/>
    <w:rsid w:val="0098143C"/>
    <w:rsid w:val="009A0CA1"/>
    <w:rsid w:val="009B1C43"/>
    <w:rsid w:val="009C45ED"/>
    <w:rsid w:val="009D58DB"/>
    <w:rsid w:val="00A35F9B"/>
    <w:rsid w:val="00A90C5B"/>
    <w:rsid w:val="00AA19C9"/>
    <w:rsid w:val="00AA1F61"/>
    <w:rsid w:val="00AC3DB1"/>
    <w:rsid w:val="00AC6FFA"/>
    <w:rsid w:val="00AF3083"/>
    <w:rsid w:val="00B13C84"/>
    <w:rsid w:val="00B270D8"/>
    <w:rsid w:val="00B326B0"/>
    <w:rsid w:val="00B724FF"/>
    <w:rsid w:val="00B72B15"/>
    <w:rsid w:val="00BB3907"/>
    <w:rsid w:val="00BB53B1"/>
    <w:rsid w:val="00BE3853"/>
    <w:rsid w:val="00C0130E"/>
    <w:rsid w:val="00C07832"/>
    <w:rsid w:val="00C11831"/>
    <w:rsid w:val="00C34713"/>
    <w:rsid w:val="00C46ED8"/>
    <w:rsid w:val="00C64FE3"/>
    <w:rsid w:val="00C6580E"/>
    <w:rsid w:val="00C66F34"/>
    <w:rsid w:val="00CA3BB3"/>
    <w:rsid w:val="00CA5348"/>
    <w:rsid w:val="00CD5C97"/>
    <w:rsid w:val="00D22076"/>
    <w:rsid w:val="00D23DF6"/>
    <w:rsid w:val="00D415A4"/>
    <w:rsid w:val="00D42D61"/>
    <w:rsid w:val="00D97EB5"/>
    <w:rsid w:val="00DA79E4"/>
    <w:rsid w:val="00DD0593"/>
    <w:rsid w:val="00DD237F"/>
    <w:rsid w:val="00E13E74"/>
    <w:rsid w:val="00E40738"/>
    <w:rsid w:val="00E60D6C"/>
    <w:rsid w:val="00E9319A"/>
    <w:rsid w:val="00EA0468"/>
    <w:rsid w:val="00EA7A97"/>
    <w:rsid w:val="00EB5B04"/>
    <w:rsid w:val="00EB7AE6"/>
    <w:rsid w:val="00EF5968"/>
    <w:rsid w:val="00F473AA"/>
    <w:rsid w:val="00F57D05"/>
    <w:rsid w:val="00F7018E"/>
    <w:rsid w:val="00FD5453"/>
    <w:rsid w:val="00FD70A8"/>
    <w:rsid w:val="00FE0A9E"/>
    <w:rsid w:val="00FF4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26941"/>
  <w15:chartTrackingRefBased/>
  <w15:docId w15:val="{3255833E-BE76-4C58-BC3A-D9315008D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832"/>
    <w:pPr>
      <w:spacing w:before="0" w:after="200" w:line="276" w:lineRule="auto"/>
      <w:ind w:firstLine="0"/>
    </w:pPr>
    <w:rPr>
      <w:kern w:val="0"/>
      <w:sz w:val="26"/>
      <w14:ligatures w14:val="none"/>
    </w:rPr>
  </w:style>
  <w:style w:type="paragraph" w:styleId="Heading1">
    <w:name w:val="heading 1"/>
    <w:basedOn w:val="Normal"/>
    <w:next w:val="Normal"/>
    <w:link w:val="Heading1Char"/>
    <w:uiPriority w:val="9"/>
    <w:qFormat/>
    <w:rsid w:val="00C07832"/>
    <w:pPr>
      <w:keepNext/>
      <w:keepLines/>
      <w:spacing w:before="360" w:after="80" w:line="240" w:lineRule="auto"/>
      <w:ind w:firstLine="567"/>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07832"/>
    <w:pPr>
      <w:keepNext/>
      <w:keepLines/>
      <w:spacing w:before="160" w:after="80" w:line="240" w:lineRule="auto"/>
      <w:ind w:firstLine="567"/>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07832"/>
    <w:pPr>
      <w:keepNext/>
      <w:keepLines/>
      <w:spacing w:before="160" w:after="80" w:line="240" w:lineRule="auto"/>
      <w:ind w:firstLine="567"/>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07832"/>
    <w:pPr>
      <w:keepNext/>
      <w:keepLines/>
      <w:spacing w:before="80" w:after="40" w:line="240" w:lineRule="auto"/>
      <w:ind w:firstLine="567"/>
      <w:outlineLvl w:val="3"/>
    </w:pPr>
    <w:rPr>
      <w:rFonts w:asciiTheme="minorHAnsi" w:eastAsiaTheme="majorEastAsia" w:hAnsiTheme="minorHAnsi" w:cstheme="majorBidi"/>
      <w:i/>
      <w:iCs/>
      <w:color w:val="2F5496" w:themeColor="accent1" w:themeShade="BF"/>
      <w:kern w:val="2"/>
      <w:sz w:val="28"/>
      <w14:ligatures w14:val="standardContextual"/>
    </w:rPr>
  </w:style>
  <w:style w:type="paragraph" w:styleId="Heading5">
    <w:name w:val="heading 5"/>
    <w:basedOn w:val="Normal"/>
    <w:next w:val="Normal"/>
    <w:link w:val="Heading5Char"/>
    <w:uiPriority w:val="9"/>
    <w:semiHidden/>
    <w:unhideWhenUsed/>
    <w:qFormat/>
    <w:rsid w:val="00C07832"/>
    <w:pPr>
      <w:keepNext/>
      <w:keepLines/>
      <w:spacing w:before="80" w:after="40" w:line="240" w:lineRule="auto"/>
      <w:ind w:firstLine="567"/>
      <w:outlineLvl w:val="4"/>
    </w:pPr>
    <w:rPr>
      <w:rFonts w:asciiTheme="minorHAnsi" w:eastAsiaTheme="majorEastAsia" w:hAnsiTheme="minorHAnsi" w:cstheme="majorBidi"/>
      <w:color w:val="2F5496" w:themeColor="accent1" w:themeShade="BF"/>
      <w:kern w:val="2"/>
      <w:sz w:val="28"/>
      <w14:ligatures w14:val="standardContextual"/>
    </w:rPr>
  </w:style>
  <w:style w:type="paragraph" w:styleId="Heading6">
    <w:name w:val="heading 6"/>
    <w:basedOn w:val="Normal"/>
    <w:next w:val="Normal"/>
    <w:link w:val="Heading6Char"/>
    <w:uiPriority w:val="9"/>
    <w:semiHidden/>
    <w:unhideWhenUsed/>
    <w:qFormat/>
    <w:rsid w:val="00C07832"/>
    <w:pPr>
      <w:keepNext/>
      <w:keepLines/>
      <w:spacing w:before="40" w:after="0" w:line="240" w:lineRule="auto"/>
      <w:ind w:firstLine="567"/>
      <w:outlineLvl w:val="5"/>
    </w:pPr>
    <w:rPr>
      <w:rFonts w:asciiTheme="minorHAnsi" w:eastAsiaTheme="majorEastAsia" w:hAnsiTheme="minorHAnsi" w:cstheme="majorBidi"/>
      <w:i/>
      <w:iCs/>
      <w:color w:val="595959" w:themeColor="text1" w:themeTint="A6"/>
      <w:kern w:val="2"/>
      <w:sz w:val="28"/>
      <w14:ligatures w14:val="standardContextual"/>
    </w:rPr>
  </w:style>
  <w:style w:type="paragraph" w:styleId="Heading7">
    <w:name w:val="heading 7"/>
    <w:basedOn w:val="Normal"/>
    <w:next w:val="Normal"/>
    <w:link w:val="Heading7Char"/>
    <w:uiPriority w:val="9"/>
    <w:semiHidden/>
    <w:unhideWhenUsed/>
    <w:qFormat/>
    <w:rsid w:val="00C07832"/>
    <w:pPr>
      <w:keepNext/>
      <w:keepLines/>
      <w:spacing w:before="40" w:after="0" w:line="240" w:lineRule="auto"/>
      <w:ind w:firstLine="567"/>
      <w:outlineLvl w:val="6"/>
    </w:pPr>
    <w:rPr>
      <w:rFonts w:asciiTheme="minorHAnsi" w:eastAsiaTheme="majorEastAsia" w:hAnsiTheme="minorHAnsi" w:cstheme="majorBidi"/>
      <w:color w:val="595959" w:themeColor="text1" w:themeTint="A6"/>
      <w:kern w:val="2"/>
      <w:sz w:val="28"/>
      <w14:ligatures w14:val="standardContextual"/>
    </w:rPr>
  </w:style>
  <w:style w:type="paragraph" w:styleId="Heading8">
    <w:name w:val="heading 8"/>
    <w:basedOn w:val="Normal"/>
    <w:next w:val="Normal"/>
    <w:link w:val="Heading8Char"/>
    <w:uiPriority w:val="9"/>
    <w:semiHidden/>
    <w:unhideWhenUsed/>
    <w:qFormat/>
    <w:rsid w:val="00C07832"/>
    <w:pPr>
      <w:keepNext/>
      <w:keepLines/>
      <w:spacing w:after="0" w:line="240" w:lineRule="auto"/>
      <w:ind w:firstLine="567"/>
      <w:outlineLvl w:val="7"/>
    </w:pPr>
    <w:rPr>
      <w:rFonts w:asciiTheme="minorHAnsi" w:eastAsiaTheme="majorEastAsia" w:hAnsiTheme="minorHAnsi" w:cstheme="majorBidi"/>
      <w:i/>
      <w:iCs/>
      <w:color w:val="272727" w:themeColor="text1" w:themeTint="D8"/>
      <w:kern w:val="2"/>
      <w:sz w:val="28"/>
      <w14:ligatures w14:val="standardContextual"/>
    </w:rPr>
  </w:style>
  <w:style w:type="paragraph" w:styleId="Heading9">
    <w:name w:val="heading 9"/>
    <w:basedOn w:val="Normal"/>
    <w:next w:val="Normal"/>
    <w:link w:val="Heading9Char"/>
    <w:uiPriority w:val="9"/>
    <w:semiHidden/>
    <w:unhideWhenUsed/>
    <w:qFormat/>
    <w:rsid w:val="00C07832"/>
    <w:pPr>
      <w:keepNext/>
      <w:keepLines/>
      <w:spacing w:after="0" w:line="240" w:lineRule="auto"/>
      <w:ind w:firstLine="567"/>
      <w:outlineLvl w:val="8"/>
    </w:pPr>
    <w:rPr>
      <w:rFonts w:asciiTheme="minorHAnsi" w:eastAsiaTheme="majorEastAsia" w:hAnsiTheme="minorHAnsi" w:cstheme="majorBidi"/>
      <w:color w:val="272727" w:themeColor="text1" w:themeTint="D8"/>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83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783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7832"/>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0783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0783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0783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0783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0783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0783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07832"/>
    <w:pPr>
      <w:spacing w:after="80" w:line="240" w:lineRule="auto"/>
      <w:ind w:firstLine="567"/>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078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832"/>
    <w:pPr>
      <w:numPr>
        <w:ilvl w:val="1"/>
      </w:numPr>
      <w:spacing w:before="120" w:after="160" w:line="240" w:lineRule="auto"/>
      <w:ind w:firstLine="567"/>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0783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07832"/>
    <w:pPr>
      <w:spacing w:before="160" w:after="160" w:line="240" w:lineRule="auto"/>
      <w:ind w:firstLine="567"/>
      <w:jc w:val="center"/>
    </w:pPr>
    <w:rPr>
      <w:i/>
      <w:iCs/>
      <w:color w:val="404040" w:themeColor="text1" w:themeTint="BF"/>
      <w:kern w:val="2"/>
      <w:sz w:val="28"/>
      <w14:ligatures w14:val="standardContextual"/>
    </w:rPr>
  </w:style>
  <w:style w:type="character" w:customStyle="1" w:styleId="QuoteChar">
    <w:name w:val="Quote Char"/>
    <w:basedOn w:val="DefaultParagraphFont"/>
    <w:link w:val="Quote"/>
    <w:uiPriority w:val="29"/>
    <w:rsid w:val="00C07832"/>
    <w:rPr>
      <w:i/>
      <w:iCs/>
      <w:color w:val="404040" w:themeColor="text1" w:themeTint="BF"/>
    </w:rPr>
  </w:style>
  <w:style w:type="paragraph" w:styleId="ListParagraph">
    <w:name w:val="List Paragraph"/>
    <w:basedOn w:val="Normal"/>
    <w:uiPriority w:val="34"/>
    <w:qFormat/>
    <w:rsid w:val="00C07832"/>
    <w:pPr>
      <w:spacing w:before="120" w:after="120" w:line="240" w:lineRule="auto"/>
      <w:ind w:left="720" w:firstLine="567"/>
      <w:contextualSpacing/>
    </w:pPr>
    <w:rPr>
      <w:kern w:val="2"/>
      <w:sz w:val="28"/>
      <w14:ligatures w14:val="standardContextual"/>
    </w:rPr>
  </w:style>
  <w:style w:type="character" w:styleId="IntenseEmphasis">
    <w:name w:val="Intense Emphasis"/>
    <w:basedOn w:val="DefaultParagraphFont"/>
    <w:uiPriority w:val="21"/>
    <w:qFormat/>
    <w:rsid w:val="00C07832"/>
    <w:rPr>
      <w:i/>
      <w:iCs/>
      <w:color w:val="2F5496" w:themeColor="accent1" w:themeShade="BF"/>
    </w:rPr>
  </w:style>
  <w:style w:type="paragraph" w:styleId="IntenseQuote">
    <w:name w:val="Intense Quote"/>
    <w:basedOn w:val="Normal"/>
    <w:next w:val="Normal"/>
    <w:link w:val="IntenseQuoteChar"/>
    <w:uiPriority w:val="30"/>
    <w:qFormat/>
    <w:rsid w:val="00C07832"/>
    <w:pPr>
      <w:pBdr>
        <w:top w:val="single" w:sz="4" w:space="10" w:color="2F5496" w:themeColor="accent1" w:themeShade="BF"/>
        <w:bottom w:val="single" w:sz="4" w:space="10" w:color="2F5496" w:themeColor="accent1" w:themeShade="BF"/>
      </w:pBdr>
      <w:spacing w:before="360" w:after="360" w:line="240" w:lineRule="auto"/>
      <w:ind w:left="864" w:right="864" w:firstLine="567"/>
      <w:jc w:val="center"/>
    </w:pPr>
    <w:rPr>
      <w:i/>
      <w:iCs/>
      <w:color w:val="2F5496" w:themeColor="accent1" w:themeShade="BF"/>
      <w:kern w:val="2"/>
      <w:sz w:val="28"/>
      <w14:ligatures w14:val="standardContextual"/>
    </w:rPr>
  </w:style>
  <w:style w:type="character" w:customStyle="1" w:styleId="IntenseQuoteChar">
    <w:name w:val="Intense Quote Char"/>
    <w:basedOn w:val="DefaultParagraphFont"/>
    <w:link w:val="IntenseQuote"/>
    <w:uiPriority w:val="30"/>
    <w:rsid w:val="00C07832"/>
    <w:rPr>
      <w:i/>
      <w:iCs/>
      <w:color w:val="2F5496" w:themeColor="accent1" w:themeShade="BF"/>
    </w:rPr>
  </w:style>
  <w:style w:type="character" w:styleId="IntenseReference">
    <w:name w:val="Intense Reference"/>
    <w:basedOn w:val="DefaultParagraphFont"/>
    <w:uiPriority w:val="32"/>
    <w:qFormat/>
    <w:rsid w:val="00C07832"/>
    <w:rPr>
      <w:b/>
      <w:bCs/>
      <w:smallCaps/>
      <w:color w:val="2F5496" w:themeColor="accent1" w:themeShade="BF"/>
      <w:spacing w:val="5"/>
    </w:rPr>
  </w:style>
  <w:style w:type="table" w:styleId="TableGrid">
    <w:name w:val="Table Grid"/>
    <w:basedOn w:val="TableNormal"/>
    <w:uiPriority w:val="59"/>
    <w:rsid w:val="00C07832"/>
    <w:pPr>
      <w:spacing w:before="0" w:after="0"/>
      <w:ind w:firstLine="0"/>
    </w:pPr>
    <w:rPr>
      <w:kern w:val="0"/>
      <w:sz w:val="26"/>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7832"/>
    <w:pPr>
      <w:autoSpaceDE w:val="0"/>
      <w:autoSpaceDN w:val="0"/>
      <w:adjustRightInd w:val="0"/>
      <w:spacing w:before="0" w:after="0"/>
      <w:ind w:firstLine="0"/>
    </w:pPr>
    <w:rPr>
      <w:rFonts w:cs="Times New Roman"/>
      <w:color w:val="000000"/>
      <w:kern w:val="0"/>
      <w:sz w:val="24"/>
      <w:szCs w:val="24"/>
      <w14:ligatures w14:val="none"/>
    </w:rPr>
  </w:style>
  <w:style w:type="paragraph" w:styleId="Header">
    <w:name w:val="header"/>
    <w:basedOn w:val="Normal"/>
    <w:link w:val="HeaderChar"/>
    <w:uiPriority w:val="99"/>
    <w:unhideWhenUsed/>
    <w:rsid w:val="00C078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7832"/>
    <w:rPr>
      <w:kern w:val="0"/>
      <w:sz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Anh Đức</dc:creator>
  <cp:keywords/>
  <dc:description/>
  <cp:lastModifiedBy>Huy Chử</cp:lastModifiedBy>
  <cp:revision>112</cp:revision>
  <dcterms:created xsi:type="dcterms:W3CDTF">2026-06-29T03:09:00Z</dcterms:created>
  <dcterms:modified xsi:type="dcterms:W3CDTF">2026-07-22T03:08:00Z</dcterms:modified>
</cp:coreProperties>
</file>